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1304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0069-01-2025-004729-14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403, 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Волкореза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Ивановича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7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телекоммуник</w:t>
      </w:r>
      <w:r>
        <w:rPr>
          <w:rFonts w:ascii="Times New Roman" w:eastAsia="Times New Roman" w:hAnsi="Times New Roman" w:cs="Times New Roman"/>
          <w:sz w:val="25"/>
          <w:szCs w:val="25"/>
        </w:rPr>
        <w:t>ацио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ным каналам связ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Волкорез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Энергостроителей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д. 4/2, офис 210,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Государственное учреждение –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Фонд пенсионного и социального страхования РФ отделение Фонда пенсионного и социального страхования РФ по ХМАО-Югре,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 </w:t>
      </w:r>
      <w:r>
        <w:rPr>
          <w:rFonts w:ascii="Times New Roman" w:eastAsia="Times New Roman" w:hAnsi="Times New Roman" w:cs="Times New Roman"/>
          <w:sz w:val="25"/>
          <w:szCs w:val="25"/>
        </w:rPr>
        <w:t>по обр</w:t>
      </w:r>
      <w:r>
        <w:rPr>
          <w:rFonts w:ascii="Times New Roman" w:eastAsia="Times New Roman" w:hAnsi="Times New Roman" w:cs="Times New Roman"/>
          <w:sz w:val="25"/>
          <w:szCs w:val="25"/>
        </w:rPr>
        <w:t>ащению 101-2</w:t>
      </w:r>
      <w:r>
        <w:rPr>
          <w:rFonts w:ascii="Times New Roman" w:eastAsia="Times New Roman" w:hAnsi="Times New Roman" w:cs="Times New Roman"/>
          <w:sz w:val="25"/>
          <w:szCs w:val="25"/>
        </w:rPr>
        <w:t>5-003-8664-8550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астрахованных лиц, а именно: </w:t>
      </w:r>
      <w:r>
        <w:rPr>
          <w:rFonts w:ascii="Times New Roman" w:eastAsia="Times New Roman" w:hAnsi="Times New Roman" w:cs="Times New Roman"/>
          <w:sz w:val="25"/>
          <w:szCs w:val="25"/>
        </w:rPr>
        <w:t>188-033-229 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начало договора ГПХ 11.04.2025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126-485-254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70 дата начало договора ГПХ 11.04.2025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</w:t>
      </w:r>
      <w:r>
        <w:rPr>
          <w:rFonts w:ascii="Times New Roman" w:eastAsia="Times New Roman" w:hAnsi="Times New Roman" w:cs="Times New Roman"/>
          <w:sz w:val="25"/>
          <w:szCs w:val="25"/>
        </w:rPr>
        <w:t>ления котор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позднее рабочего дня, следующего за днем заключения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>
        <w:rPr>
          <w:rFonts w:ascii="Times New Roman" w:eastAsia="Times New Roman" w:hAnsi="Times New Roman" w:cs="Times New Roman"/>
          <w:sz w:val="25"/>
          <w:szCs w:val="25"/>
        </w:rPr>
        <w:t>, чем нарушил установле</w:t>
      </w:r>
      <w:r>
        <w:rPr>
          <w:rFonts w:ascii="Times New Roman" w:eastAsia="Times New Roman" w:hAnsi="Times New Roman" w:cs="Times New Roman"/>
          <w:sz w:val="25"/>
          <w:szCs w:val="25"/>
        </w:rPr>
        <w:t>нные сроки, предусмотренные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11 Федерального Закона от 01.04.1996 года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5"/>
          <w:szCs w:val="25"/>
        </w:rPr>
        <w:t>, то есть до 15.04.2025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Волкорез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Волкореза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</w:t>
      </w:r>
      <w:r>
        <w:rPr>
          <w:rFonts w:ascii="Times New Roman" w:eastAsia="Times New Roman" w:hAnsi="Times New Roman" w:cs="Times New Roman"/>
          <w:sz w:val="25"/>
          <w:szCs w:val="25"/>
        </w:rPr>
        <w:t>тельство вино</w:t>
      </w:r>
      <w:r>
        <w:rPr>
          <w:rFonts w:ascii="Times New Roman" w:eastAsia="Times New Roman" w:hAnsi="Times New Roman" w:cs="Times New Roman"/>
          <w:sz w:val="25"/>
          <w:szCs w:val="25"/>
        </w:rPr>
        <w:t>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Волкореза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2809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страхования от 23.04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извещение о доставке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11 Федерального Закона от 01.04.1996 №27-ФЗ «Об индивидуальном (персонифицированном)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</w:t>
      </w:r>
      <w:r>
        <w:rPr>
          <w:rFonts w:ascii="Times New Roman" w:eastAsia="Times New Roman" w:hAnsi="Times New Roman" w:cs="Times New Roman"/>
          <w:sz w:val="25"/>
          <w:szCs w:val="25"/>
        </w:rPr>
        <w:t>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ст. 4.4. п. 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Волкореза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А.И.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ч. 1 ст. 15.33.2 КоАП РФ – </w:t>
      </w:r>
      <w:r>
        <w:rPr>
          <w:rFonts w:ascii="Times New Roman" w:eastAsia="Times New Roman" w:hAnsi="Times New Roman" w:cs="Times New Roman"/>
          <w:sz w:val="25"/>
          <w:szCs w:val="25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предусмотренных ст. 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szCs w:val="25"/>
        </w:rPr>
        <w:t>суд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Волкореза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Ивановича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Получатель: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- Югре г. л/с 04874Ф87010, </w:t>
      </w:r>
      <w:r>
        <w:rPr>
          <w:rFonts w:ascii="Times New Roman" w:eastAsia="Times New Roman" w:hAnsi="Times New Roman" w:cs="Times New Roman"/>
          <w:sz w:val="25"/>
          <w:szCs w:val="25"/>
        </w:rPr>
        <w:t>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казначейского счета, </w:t>
      </w:r>
      <w:r>
        <w:rPr>
          <w:rFonts w:ascii="Times New Roman" w:eastAsia="Times New Roman" w:hAnsi="Times New Roman" w:cs="Times New Roman"/>
          <w:sz w:val="25"/>
          <w:szCs w:val="25"/>
        </w:rPr>
        <w:t>Кор. Счет)- N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8601002078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Fonts w:ascii="Times New Roman" w:eastAsia="Times New Roman" w:hAnsi="Times New Roman" w:cs="Times New Roman"/>
          <w:sz w:val="25"/>
          <w:szCs w:val="25"/>
        </w:rPr>
        <w:t>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ТОФК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007162163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ОКТМО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71871000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(город Сургут),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71826000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р-н), Счет получателя платежа (номер казначейского счета, Р/счет)-03100643000000018700, КБК- 79711601230060001140</w:t>
      </w:r>
      <w:r>
        <w:rPr>
          <w:rFonts w:ascii="Times New Roman" w:eastAsia="Times New Roman" w:hAnsi="Times New Roman" w:cs="Times New Roman"/>
          <w:sz w:val="25"/>
          <w:szCs w:val="25"/>
        </w:rPr>
        <w:t>, УИН 797</w:t>
      </w:r>
      <w:r>
        <w:rPr>
          <w:rFonts w:ascii="Times New Roman" w:eastAsia="Times New Roman" w:hAnsi="Times New Roman" w:cs="Times New Roman"/>
          <w:sz w:val="25"/>
          <w:szCs w:val="25"/>
        </w:rPr>
        <w:t>027000000000297517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уплата штрафа по административному правонарушению, предусмотренному ст. 15.33.2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квитанции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</w:t>
      </w:r>
      <w:r>
        <w:rPr>
          <w:rFonts w:ascii="Times New Roman" w:eastAsia="Times New Roman" w:hAnsi="Times New Roman" w:cs="Times New Roman"/>
          <w:sz w:val="25"/>
          <w:szCs w:val="25"/>
        </w:rPr>
        <w:t>ть обжаловано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Г.П. Думлер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</w:t>
      </w:r>
      <w:r>
        <w:rPr>
          <w:rFonts w:ascii="Times New Roman" w:eastAsia="Times New Roman" w:hAnsi="Times New Roman" w:cs="Times New Roman"/>
          <w:sz w:val="25"/>
          <w:szCs w:val="25"/>
        </w:rPr>
        <w:t>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1304-2614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0">
    <w:name w:val="cat-UserDefined grp-4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